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8B2BC" w14:textId="77777777" w:rsidR="00586606" w:rsidRPr="00586606" w:rsidRDefault="00586606" w:rsidP="00586606">
      <w:pPr>
        <w:shd w:val="clear" w:color="auto" w:fill="FFFFFF"/>
        <w:spacing w:after="0" w:line="240" w:lineRule="auto"/>
        <w:rPr>
          <w:rFonts w:ascii="Arial" w:eastAsia="Times New Roman" w:hAnsi="Arial" w:cs="Arial"/>
          <w:color w:val="222222"/>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Sayın Yetkili,</w:t>
      </w:r>
      <w:r w:rsidRPr="00586606">
        <w:rPr>
          <w:rFonts w:ascii="Times New Roman" w:eastAsia="Times New Roman" w:hAnsi="Times New Roman" w:cs="Times New Roman"/>
          <w:color w:val="000000"/>
          <w:kern w:val="0"/>
          <w:sz w:val="24"/>
          <w:szCs w:val="24"/>
          <w:lang w:eastAsia="tr-TR"/>
          <w14:ligatures w14:val="none"/>
        </w:rPr>
        <w:br/>
        <w:t> </w:t>
      </w:r>
      <w:r w:rsidRPr="00586606">
        <w:rPr>
          <w:rFonts w:ascii="Times New Roman" w:eastAsia="Times New Roman" w:hAnsi="Times New Roman" w:cs="Times New Roman"/>
          <w:color w:val="000000"/>
          <w:kern w:val="0"/>
          <w:sz w:val="24"/>
          <w:szCs w:val="24"/>
          <w:lang w:eastAsia="tr-TR"/>
          <w14:ligatures w14:val="none"/>
        </w:rPr>
        <w:br/>
        <w:t>Ülkemizde öğrenim gören uluslararası öğrencilere Küresel Dünyanın gündem ve ihtiyaçlarına ilişkin yaklaşım, görüş ve önerilerini akademik esasta çıktıya dönüştürme fırsatı tanımak amacı ile her yıl belirli bir konu grubunun etrafında </w:t>
      </w:r>
      <w:r w:rsidRPr="00586606">
        <w:rPr>
          <w:rFonts w:ascii="Times New Roman" w:eastAsia="Times New Roman" w:hAnsi="Times New Roman" w:cs="Times New Roman"/>
          <w:b/>
          <w:bCs/>
          <w:color w:val="000000"/>
          <w:kern w:val="0"/>
          <w:sz w:val="24"/>
          <w:szCs w:val="24"/>
          <w:lang w:eastAsia="tr-TR"/>
          <w14:ligatures w14:val="none"/>
        </w:rPr>
        <w:t>‘’Uluslararası Öğrenci Bilimler Kongresi’’</w:t>
      </w:r>
      <w:r w:rsidRPr="00586606">
        <w:rPr>
          <w:rFonts w:ascii="Times New Roman" w:eastAsia="Times New Roman" w:hAnsi="Times New Roman" w:cs="Times New Roman"/>
          <w:color w:val="000000"/>
          <w:kern w:val="0"/>
          <w:sz w:val="24"/>
          <w:szCs w:val="24"/>
          <w:lang w:eastAsia="tr-TR"/>
          <w14:ligatures w14:val="none"/>
        </w:rPr>
        <w:t> düzenlenmektedir. </w:t>
      </w:r>
    </w:p>
    <w:p w14:paraId="0E7DC4AB" w14:textId="77777777" w:rsidR="00586606" w:rsidRPr="00586606" w:rsidRDefault="00586606" w:rsidP="00586606">
      <w:pPr>
        <w:shd w:val="clear" w:color="auto" w:fill="FFFFFF"/>
        <w:spacing w:after="0" w:line="240" w:lineRule="auto"/>
        <w:rPr>
          <w:rFonts w:ascii="Arial" w:eastAsia="Times New Roman" w:hAnsi="Arial" w:cs="Arial"/>
          <w:color w:val="222222"/>
          <w:kern w:val="0"/>
          <w:sz w:val="24"/>
          <w:szCs w:val="24"/>
          <w:lang w:eastAsia="tr-TR"/>
          <w14:ligatures w14:val="none"/>
        </w:rPr>
      </w:pPr>
    </w:p>
    <w:p w14:paraId="09EE9CF4" w14:textId="77777777" w:rsidR="00586606" w:rsidRPr="00586606" w:rsidRDefault="00586606" w:rsidP="00586606">
      <w:pPr>
        <w:shd w:val="clear" w:color="auto" w:fill="FFFFFF"/>
        <w:spacing w:after="0" w:line="240" w:lineRule="auto"/>
        <w:rPr>
          <w:rFonts w:ascii="Arial" w:eastAsia="Times New Roman" w:hAnsi="Arial" w:cs="Arial"/>
          <w:color w:val="222222"/>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Bu kapsamda programla ilgili öğrencilere duyuru yapılması konusunda yardımlarınızı bekliyoruz. Öğrencilere yapılacak duyuru metni aşağıda yer almaktadır. </w:t>
      </w:r>
    </w:p>
    <w:p w14:paraId="22080566" w14:textId="77777777" w:rsidR="00586606" w:rsidRPr="00586606" w:rsidRDefault="00586606" w:rsidP="00586606">
      <w:pPr>
        <w:shd w:val="clear" w:color="auto" w:fill="FFFFFF"/>
        <w:spacing w:after="0" w:line="240" w:lineRule="auto"/>
        <w:rPr>
          <w:rFonts w:ascii="Arial" w:eastAsia="Times New Roman" w:hAnsi="Arial" w:cs="Arial"/>
          <w:color w:val="222222"/>
          <w:kern w:val="0"/>
          <w:sz w:val="24"/>
          <w:szCs w:val="24"/>
          <w:lang w:eastAsia="tr-TR"/>
          <w14:ligatures w14:val="none"/>
        </w:rPr>
      </w:pPr>
    </w:p>
    <w:p w14:paraId="28C3DBD8" w14:textId="77777777" w:rsidR="00586606" w:rsidRPr="00586606" w:rsidRDefault="00586606" w:rsidP="00586606">
      <w:pPr>
        <w:shd w:val="clear" w:color="auto" w:fill="FFFFFF"/>
        <w:spacing w:after="0" w:line="240" w:lineRule="auto"/>
        <w:rPr>
          <w:rFonts w:ascii="Arial" w:eastAsia="Times New Roman" w:hAnsi="Arial" w:cs="Arial"/>
          <w:color w:val="222222"/>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Teşekkür eder, iyi çalışmalar dilerim. </w:t>
      </w:r>
    </w:p>
    <w:p w14:paraId="579A55FC" w14:textId="77777777" w:rsidR="00586606" w:rsidRPr="00586606" w:rsidRDefault="00586606" w:rsidP="00586606">
      <w:pPr>
        <w:shd w:val="clear" w:color="auto" w:fill="FFFFFF"/>
        <w:spacing w:after="0" w:line="240" w:lineRule="auto"/>
        <w:rPr>
          <w:rFonts w:ascii="Arial" w:eastAsia="Times New Roman" w:hAnsi="Arial" w:cs="Arial"/>
          <w:color w:val="222222"/>
          <w:kern w:val="0"/>
          <w:sz w:val="24"/>
          <w:szCs w:val="24"/>
          <w:lang w:eastAsia="tr-TR"/>
          <w14:ligatures w14:val="none"/>
        </w:rPr>
      </w:pPr>
    </w:p>
    <w:p w14:paraId="56E18235" w14:textId="77777777" w:rsidR="00586606" w:rsidRPr="00586606" w:rsidRDefault="00586606" w:rsidP="00586606">
      <w:pPr>
        <w:shd w:val="clear" w:color="auto" w:fill="FFFFFF"/>
        <w:spacing w:after="0" w:line="240" w:lineRule="auto"/>
        <w:rPr>
          <w:rFonts w:ascii="Arial" w:eastAsia="Times New Roman" w:hAnsi="Arial" w:cs="Arial"/>
          <w:color w:val="222222"/>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Değerli Öğrencimiz,</w:t>
      </w:r>
    </w:p>
    <w:p w14:paraId="244D070B" w14:textId="77777777" w:rsidR="00586606" w:rsidRPr="00586606" w:rsidRDefault="00586606" w:rsidP="00586606">
      <w:pPr>
        <w:shd w:val="clear" w:color="auto" w:fill="FFFFFF"/>
        <w:spacing w:after="0" w:line="240" w:lineRule="auto"/>
        <w:rPr>
          <w:rFonts w:ascii="Arial" w:eastAsia="Times New Roman" w:hAnsi="Arial" w:cs="Arial"/>
          <w:color w:val="222222"/>
          <w:kern w:val="0"/>
          <w:sz w:val="24"/>
          <w:szCs w:val="24"/>
          <w:lang w:eastAsia="tr-TR"/>
          <w14:ligatures w14:val="none"/>
        </w:rPr>
      </w:pPr>
    </w:p>
    <w:p w14:paraId="02041367" w14:textId="77777777" w:rsidR="0030135C" w:rsidRDefault="00586606" w:rsidP="00586606">
      <w:pPr>
        <w:shd w:val="clear" w:color="auto" w:fill="FFFFFF"/>
        <w:spacing w:after="0" w:line="240" w:lineRule="auto"/>
        <w:rPr>
          <w:rFonts w:ascii="Times New Roman" w:eastAsia="Times New Roman" w:hAnsi="Times New Roman" w:cs="Times New Roman"/>
          <w:b/>
          <w:bCs/>
          <w:color w:val="000000"/>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Ülkemizde öğrenim gören uluslararası öğrencilere Küresel Dünyanın gündem ve ihtiyaçlarına ilişkin yaklaşım, görüş ve önerilerini akademik esasta çıktıya dönüştürme fırsatı tanımak amacıyla Yurtdışı Türkler ve Akraba Topluluklar Başkanlığı (YTB) tarafından, her yıl belirli bir konu grubunun etrafında </w:t>
      </w:r>
      <w:r w:rsidRPr="00586606">
        <w:rPr>
          <w:rFonts w:ascii="Times New Roman" w:eastAsia="Times New Roman" w:hAnsi="Times New Roman" w:cs="Times New Roman"/>
          <w:b/>
          <w:bCs/>
          <w:color w:val="000000"/>
          <w:kern w:val="0"/>
          <w:sz w:val="24"/>
          <w:szCs w:val="24"/>
          <w:lang w:eastAsia="tr-TR"/>
          <w14:ligatures w14:val="none"/>
        </w:rPr>
        <w:t>“Uluslararası Öğrenci Bilimler</w:t>
      </w:r>
      <w:r>
        <w:rPr>
          <w:rFonts w:ascii="Times New Roman" w:eastAsia="Times New Roman" w:hAnsi="Times New Roman" w:cs="Times New Roman"/>
          <w:b/>
          <w:bCs/>
          <w:color w:val="000000"/>
          <w:kern w:val="0"/>
          <w:sz w:val="24"/>
          <w:szCs w:val="24"/>
          <w:lang w:eastAsia="tr-TR"/>
          <w14:ligatures w14:val="none"/>
        </w:rPr>
        <w:t xml:space="preserve"> </w:t>
      </w:r>
    </w:p>
    <w:p w14:paraId="3A13F807" w14:textId="6AE22DCD" w:rsidR="00586606" w:rsidRPr="00586606" w:rsidRDefault="00586606" w:rsidP="00586606">
      <w:pPr>
        <w:shd w:val="clear" w:color="auto" w:fill="FFFFFF"/>
        <w:spacing w:after="0" w:line="240" w:lineRule="auto"/>
        <w:rPr>
          <w:rFonts w:ascii="Arial" w:eastAsia="Times New Roman" w:hAnsi="Arial" w:cs="Arial"/>
          <w:color w:val="222222"/>
          <w:kern w:val="0"/>
          <w:sz w:val="24"/>
          <w:szCs w:val="24"/>
          <w:lang w:eastAsia="tr-TR"/>
          <w14:ligatures w14:val="none"/>
        </w:rPr>
      </w:pPr>
      <w:r w:rsidRPr="00586606">
        <w:rPr>
          <w:rFonts w:ascii="Times New Roman" w:eastAsia="Times New Roman" w:hAnsi="Times New Roman" w:cs="Times New Roman"/>
          <w:b/>
          <w:bCs/>
          <w:color w:val="000000"/>
          <w:kern w:val="0"/>
          <w:sz w:val="24"/>
          <w:szCs w:val="24"/>
          <w:lang w:eastAsia="tr-TR"/>
          <w14:ligatures w14:val="none"/>
        </w:rPr>
        <w:t>Kongresi”</w:t>
      </w:r>
      <w:r w:rsidRPr="00586606">
        <w:rPr>
          <w:rFonts w:ascii="Times New Roman" w:eastAsia="Times New Roman" w:hAnsi="Times New Roman" w:cs="Times New Roman"/>
          <w:color w:val="000000"/>
          <w:kern w:val="0"/>
          <w:sz w:val="24"/>
          <w:szCs w:val="24"/>
          <w:lang w:eastAsia="tr-TR"/>
          <w14:ligatures w14:val="none"/>
        </w:rPr>
        <w:t> gerçekleştirilmektedir.</w:t>
      </w:r>
    </w:p>
    <w:p w14:paraId="60313A57" w14:textId="1EEEAFE0" w:rsidR="00586606" w:rsidRPr="00586606" w:rsidRDefault="00586606" w:rsidP="00586606">
      <w:pPr>
        <w:shd w:val="clear" w:color="auto" w:fill="FFFFFF"/>
        <w:spacing w:after="0" w:line="240" w:lineRule="auto"/>
        <w:rPr>
          <w:rFonts w:ascii="Times New Roman" w:eastAsia="Times New Roman" w:hAnsi="Times New Roman" w:cs="Times New Roman"/>
          <w:color w:val="000000"/>
          <w:kern w:val="0"/>
          <w:sz w:val="24"/>
          <w:szCs w:val="24"/>
          <w:lang w:eastAsia="tr-TR"/>
          <w14:ligatures w14:val="none"/>
        </w:rPr>
      </w:pPr>
    </w:p>
    <w:p w14:paraId="5B97FEE2" w14:textId="77777777" w:rsidR="00586606" w:rsidRPr="00586606" w:rsidRDefault="00586606" w:rsidP="00586606">
      <w:pPr>
        <w:shd w:val="clear" w:color="auto" w:fill="FFFFFF"/>
        <w:spacing w:after="0" w:line="240" w:lineRule="auto"/>
        <w:rPr>
          <w:rFonts w:ascii="Times New Roman" w:eastAsia="Times New Roman" w:hAnsi="Times New Roman" w:cs="Times New Roman"/>
          <w:color w:val="000000"/>
          <w:kern w:val="0"/>
          <w:sz w:val="24"/>
          <w:szCs w:val="24"/>
          <w:lang w:eastAsia="tr-TR"/>
          <w14:ligatures w14:val="none"/>
        </w:rPr>
      </w:pPr>
    </w:p>
    <w:p w14:paraId="711A17CA" w14:textId="77777777" w:rsidR="00586606" w:rsidRPr="00586606" w:rsidRDefault="00586606" w:rsidP="00586606">
      <w:pPr>
        <w:shd w:val="clear" w:color="auto" w:fill="FFFFFF"/>
        <w:spacing w:after="0" w:line="240" w:lineRule="auto"/>
        <w:rPr>
          <w:rFonts w:ascii="Times New Roman" w:eastAsia="Times New Roman" w:hAnsi="Times New Roman" w:cs="Times New Roman"/>
          <w:color w:val="000000"/>
          <w:kern w:val="0"/>
          <w:sz w:val="24"/>
          <w:szCs w:val="24"/>
          <w:lang w:eastAsia="tr-TR"/>
          <w14:ligatures w14:val="none"/>
        </w:rPr>
      </w:pPr>
      <w:r w:rsidRPr="00586606">
        <w:rPr>
          <w:rFonts w:ascii="Times New Roman" w:eastAsia="Times New Roman" w:hAnsi="Times New Roman" w:cs="Times New Roman"/>
          <w:b/>
          <w:bCs/>
          <w:color w:val="000000"/>
          <w:kern w:val="0"/>
          <w:sz w:val="24"/>
          <w:szCs w:val="24"/>
          <w:lang w:eastAsia="tr-TR"/>
          <w14:ligatures w14:val="none"/>
        </w:rPr>
        <w:t>1-4</w:t>
      </w:r>
      <w:r w:rsidRPr="00586606">
        <w:rPr>
          <w:rFonts w:ascii="Times New Roman" w:eastAsia="Times New Roman" w:hAnsi="Times New Roman" w:cs="Times New Roman"/>
          <w:color w:val="000000"/>
          <w:kern w:val="0"/>
          <w:sz w:val="24"/>
          <w:szCs w:val="24"/>
          <w:lang w:eastAsia="tr-TR"/>
          <w14:ligatures w14:val="none"/>
        </w:rPr>
        <w:t> </w:t>
      </w:r>
      <w:r w:rsidRPr="00586606">
        <w:rPr>
          <w:rFonts w:ascii="Times New Roman" w:eastAsia="Times New Roman" w:hAnsi="Times New Roman" w:cs="Times New Roman"/>
          <w:b/>
          <w:bCs/>
          <w:color w:val="000000"/>
          <w:kern w:val="0"/>
          <w:sz w:val="24"/>
          <w:szCs w:val="24"/>
          <w:lang w:eastAsia="tr-TR"/>
          <w14:ligatures w14:val="none"/>
        </w:rPr>
        <w:t>Kasım 2024</w:t>
      </w:r>
      <w:r w:rsidRPr="00586606">
        <w:rPr>
          <w:rFonts w:ascii="Times New Roman" w:eastAsia="Times New Roman" w:hAnsi="Times New Roman" w:cs="Times New Roman"/>
          <w:color w:val="000000"/>
          <w:kern w:val="0"/>
          <w:sz w:val="24"/>
          <w:szCs w:val="24"/>
          <w:lang w:eastAsia="tr-TR"/>
          <w14:ligatures w14:val="none"/>
        </w:rPr>
        <w:t> tarihlerinde, Gaziantep’te sekizincisi düzenlenecek olan kongre; Sosyal ve Beşerî Bilimler, Fen ve Mühendislik Bilimleri, Sağlık Bilimleri ve Kongre Özel Konusu (Doğal Afetlerin Ekonomik ve Sosyal Etkileri, Afet Yönetimi ve Uluslararası İş Birlikleri, Filistin Meselesine Genel Bakış, Gazze ve Ortadoğu’da Barışın Geleceği) başlıkları altında başvuruları kabul edecektir. Dünyanın farklı yerlerinden ülkemize gelmiş yükseköğrenim düzeyinde öğrenim gören öğrencilerin çalışmalarını sunabilecekleri bir akademik ortam sunan kongreye tüm uluslararası öğrencilerimiz davetlidir.  </w:t>
      </w:r>
    </w:p>
    <w:p w14:paraId="110F8B9C" w14:textId="77777777" w:rsidR="00586606" w:rsidRPr="00586606" w:rsidRDefault="00586606" w:rsidP="00586606">
      <w:pPr>
        <w:shd w:val="clear" w:color="auto" w:fill="FFFFFF"/>
        <w:spacing w:after="0" w:line="240" w:lineRule="auto"/>
        <w:jc w:val="both"/>
        <w:rPr>
          <w:rFonts w:ascii="Arial" w:eastAsia="Times New Roman" w:hAnsi="Arial" w:cs="Arial"/>
          <w:color w:val="222222"/>
          <w:kern w:val="0"/>
          <w:sz w:val="24"/>
          <w:szCs w:val="24"/>
          <w:lang w:eastAsia="tr-TR"/>
          <w14:ligatures w14:val="none"/>
        </w:rPr>
      </w:pPr>
      <w:r w:rsidRPr="00586606">
        <w:rPr>
          <w:rFonts w:ascii="Times New Roman" w:eastAsia="Times New Roman" w:hAnsi="Times New Roman" w:cs="Times New Roman"/>
          <w:color w:val="424242"/>
          <w:kern w:val="0"/>
          <w:sz w:val="24"/>
          <w:szCs w:val="24"/>
          <w:lang w:eastAsia="tr-TR"/>
          <w14:ligatures w14:val="none"/>
        </w:rPr>
        <w:t> </w:t>
      </w:r>
    </w:p>
    <w:p w14:paraId="1C6B9074" w14:textId="77777777" w:rsidR="00586606" w:rsidRDefault="00586606" w:rsidP="00586606">
      <w:pPr>
        <w:shd w:val="clear" w:color="auto" w:fill="FFFFFF"/>
        <w:spacing w:after="0" w:line="240" w:lineRule="auto"/>
        <w:jc w:val="both"/>
        <w:rPr>
          <w:rFonts w:ascii="Times New Roman" w:eastAsia="Times New Roman" w:hAnsi="Times New Roman" w:cs="Times New Roman"/>
          <w:b/>
          <w:bCs/>
          <w:color w:val="000000"/>
          <w:kern w:val="0"/>
          <w:sz w:val="24"/>
          <w:szCs w:val="24"/>
          <w:lang w:eastAsia="tr-TR"/>
          <w14:ligatures w14:val="none"/>
        </w:rPr>
      </w:pPr>
      <w:r w:rsidRPr="00586606">
        <w:rPr>
          <w:rFonts w:ascii="Times New Roman" w:eastAsia="Times New Roman" w:hAnsi="Times New Roman" w:cs="Times New Roman"/>
          <w:b/>
          <w:bCs/>
          <w:color w:val="000000"/>
          <w:kern w:val="0"/>
          <w:sz w:val="24"/>
          <w:szCs w:val="24"/>
          <w:lang w:eastAsia="tr-TR"/>
          <w14:ligatures w14:val="none"/>
        </w:rPr>
        <w:t>Ödüller:</w:t>
      </w:r>
    </w:p>
    <w:p w14:paraId="2D65B39C" w14:textId="77777777" w:rsidR="00586606" w:rsidRPr="00586606" w:rsidRDefault="00586606" w:rsidP="00586606">
      <w:pPr>
        <w:shd w:val="clear" w:color="auto" w:fill="FFFFFF"/>
        <w:spacing w:after="0" w:line="240" w:lineRule="auto"/>
        <w:jc w:val="both"/>
        <w:rPr>
          <w:rFonts w:ascii="Arial" w:eastAsia="Times New Roman" w:hAnsi="Arial" w:cs="Arial"/>
          <w:color w:val="222222"/>
          <w:kern w:val="0"/>
          <w:sz w:val="24"/>
          <w:szCs w:val="24"/>
          <w:lang w:eastAsia="tr-TR"/>
          <w14:ligatures w14:val="none"/>
        </w:rPr>
      </w:pPr>
    </w:p>
    <w:tbl>
      <w:tblPr>
        <w:tblpPr w:leftFromText="141" w:rightFromText="141"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63"/>
        <w:gridCol w:w="2262"/>
        <w:gridCol w:w="2264"/>
        <w:gridCol w:w="2263"/>
      </w:tblGrid>
      <w:tr w:rsidR="00586606" w:rsidRPr="00586606" w14:paraId="2875AE8E" w14:textId="77777777" w:rsidTr="00586606">
        <w:trPr>
          <w:trHeight w:val="1165"/>
        </w:trPr>
        <w:tc>
          <w:tcPr>
            <w:tcW w:w="2264" w:type="dxa"/>
            <w:tcBorders>
              <w:top w:val="single" w:sz="8" w:space="0" w:color="auto"/>
              <w:left w:val="single" w:sz="8" w:space="0" w:color="auto"/>
              <w:bottom w:val="single" w:sz="8" w:space="0" w:color="auto"/>
              <w:right w:val="single" w:sz="8" w:space="0" w:color="auto"/>
            </w:tcBorders>
            <w:shd w:val="clear" w:color="auto" w:fill="F7CAAC"/>
            <w:tcMar>
              <w:top w:w="15" w:type="dxa"/>
              <w:left w:w="108" w:type="dxa"/>
              <w:bottom w:w="15" w:type="dxa"/>
              <w:right w:w="108" w:type="dxa"/>
            </w:tcMar>
            <w:hideMark/>
          </w:tcPr>
          <w:p w14:paraId="65916F21" w14:textId="77777777" w:rsidR="00586606" w:rsidRPr="00586606" w:rsidRDefault="00586606" w:rsidP="00586606">
            <w:pPr>
              <w:spacing w:after="0" w:line="276" w:lineRule="atLeast"/>
              <w:jc w:val="center"/>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b/>
                <w:bCs/>
                <w:color w:val="000000"/>
                <w:kern w:val="0"/>
                <w:sz w:val="24"/>
                <w:szCs w:val="24"/>
                <w:lang w:eastAsia="tr-TR"/>
                <w14:ligatures w14:val="none"/>
              </w:rPr>
              <w:t>KONGRE ÖZEL KONUSU</w:t>
            </w:r>
          </w:p>
        </w:tc>
        <w:tc>
          <w:tcPr>
            <w:tcW w:w="2264" w:type="dxa"/>
            <w:tcBorders>
              <w:top w:val="single" w:sz="8" w:space="0" w:color="auto"/>
              <w:bottom w:val="single" w:sz="8" w:space="0" w:color="auto"/>
              <w:right w:val="single" w:sz="8" w:space="0" w:color="auto"/>
            </w:tcBorders>
            <w:shd w:val="clear" w:color="auto" w:fill="F7CAAC"/>
            <w:tcMar>
              <w:top w:w="15" w:type="dxa"/>
              <w:left w:w="108" w:type="dxa"/>
              <w:bottom w:w="15" w:type="dxa"/>
              <w:right w:w="108" w:type="dxa"/>
            </w:tcMar>
            <w:hideMark/>
          </w:tcPr>
          <w:p w14:paraId="17613FA6" w14:textId="77777777" w:rsidR="00586606" w:rsidRPr="00586606" w:rsidRDefault="00586606" w:rsidP="00586606">
            <w:pPr>
              <w:spacing w:after="0" w:line="276" w:lineRule="atLeast"/>
              <w:jc w:val="center"/>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b/>
                <w:bCs/>
                <w:color w:val="000000"/>
                <w:kern w:val="0"/>
                <w:sz w:val="24"/>
                <w:szCs w:val="24"/>
                <w:lang w:eastAsia="tr-TR"/>
                <w14:ligatures w14:val="none"/>
              </w:rPr>
              <w:t xml:space="preserve">SOSYAL VE </w:t>
            </w:r>
            <w:proofErr w:type="gramStart"/>
            <w:r w:rsidRPr="00586606">
              <w:rPr>
                <w:rFonts w:ascii="Times New Roman" w:eastAsia="Times New Roman" w:hAnsi="Times New Roman" w:cs="Times New Roman"/>
                <w:b/>
                <w:bCs/>
                <w:color w:val="000000"/>
                <w:kern w:val="0"/>
                <w:sz w:val="24"/>
                <w:szCs w:val="24"/>
                <w:lang w:eastAsia="tr-TR"/>
                <w14:ligatures w14:val="none"/>
              </w:rPr>
              <w:t>BEŞERİ</w:t>
            </w:r>
            <w:proofErr w:type="gramEnd"/>
            <w:r w:rsidRPr="00586606">
              <w:rPr>
                <w:rFonts w:ascii="Times New Roman" w:eastAsia="Times New Roman" w:hAnsi="Times New Roman" w:cs="Times New Roman"/>
                <w:b/>
                <w:bCs/>
                <w:color w:val="000000"/>
                <w:kern w:val="0"/>
                <w:sz w:val="24"/>
                <w:szCs w:val="24"/>
                <w:lang w:eastAsia="tr-TR"/>
                <w14:ligatures w14:val="none"/>
              </w:rPr>
              <w:t xml:space="preserve"> BİLİMLER</w:t>
            </w:r>
          </w:p>
        </w:tc>
        <w:tc>
          <w:tcPr>
            <w:tcW w:w="2265" w:type="dxa"/>
            <w:tcBorders>
              <w:top w:val="single" w:sz="8" w:space="0" w:color="auto"/>
              <w:bottom w:val="single" w:sz="8" w:space="0" w:color="auto"/>
              <w:right w:val="single" w:sz="8" w:space="0" w:color="auto"/>
            </w:tcBorders>
            <w:shd w:val="clear" w:color="auto" w:fill="F7CAAC"/>
            <w:tcMar>
              <w:top w:w="15" w:type="dxa"/>
              <w:left w:w="108" w:type="dxa"/>
              <w:bottom w:w="15" w:type="dxa"/>
              <w:right w:w="108" w:type="dxa"/>
            </w:tcMar>
            <w:hideMark/>
          </w:tcPr>
          <w:p w14:paraId="08D3840C" w14:textId="77777777" w:rsidR="00586606" w:rsidRPr="00586606" w:rsidRDefault="00586606" w:rsidP="00586606">
            <w:pPr>
              <w:spacing w:after="0" w:line="276" w:lineRule="atLeast"/>
              <w:jc w:val="center"/>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b/>
                <w:bCs/>
                <w:color w:val="000000"/>
                <w:kern w:val="0"/>
                <w:sz w:val="24"/>
                <w:szCs w:val="24"/>
                <w:lang w:eastAsia="tr-TR"/>
                <w14:ligatures w14:val="none"/>
              </w:rPr>
              <w:t>FEN VE MÜHENDİSLİK BİLİMLERİ</w:t>
            </w:r>
          </w:p>
        </w:tc>
        <w:tc>
          <w:tcPr>
            <w:tcW w:w="2265" w:type="dxa"/>
            <w:tcBorders>
              <w:top w:val="single" w:sz="8" w:space="0" w:color="auto"/>
              <w:bottom w:val="single" w:sz="8" w:space="0" w:color="auto"/>
              <w:right w:val="single" w:sz="8" w:space="0" w:color="auto"/>
            </w:tcBorders>
            <w:shd w:val="clear" w:color="auto" w:fill="F7CAAC"/>
            <w:tcMar>
              <w:top w:w="15" w:type="dxa"/>
              <w:left w:w="108" w:type="dxa"/>
              <w:bottom w:w="15" w:type="dxa"/>
              <w:right w:w="108" w:type="dxa"/>
            </w:tcMar>
            <w:hideMark/>
          </w:tcPr>
          <w:p w14:paraId="357D7170" w14:textId="77777777" w:rsidR="00586606" w:rsidRPr="00586606" w:rsidRDefault="00586606" w:rsidP="00586606">
            <w:pPr>
              <w:spacing w:after="0" w:line="276" w:lineRule="atLeast"/>
              <w:jc w:val="center"/>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b/>
                <w:bCs/>
                <w:color w:val="000000"/>
                <w:kern w:val="0"/>
                <w:sz w:val="24"/>
                <w:szCs w:val="24"/>
                <w:lang w:eastAsia="tr-TR"/>
                <w14:ligatures w14:val="none"/>
              </w:rPr>
              <w:t>SAĞLIK BİLİMLERİ</w:t>
            </w:r>
          </w:p>
        </w:tc>
      </w:tr>
      <w:tr w:rsidR="00586606" w:rsidRPr="00586606" w14:paraId="26CA1313" w14:textId="77777777" w:rsidTr="00586606">
        <w:trPr>
          <w:trHeight w:val="387"/>
        </w:trPr>
        <w:tc>
          <w:tcPr>
            <w:tcW w:w="2264" w:type="dxa"/>
            <w:tcBorders>
              <w:left w:val="single" w:sz="8" w:space="0" w:color="auto"/>
              <w:bottom w:val="single" w:sz="8" w:space="0" w:color="auto"/>
              <w:right w:val="single" w:sz="8" w:space="0" w:color="auto"/>
            </w:tcBorders>
            <w:shd w:val="clear" w:color="auto" w:fill="FFFFFF"/>
            <w:tcMar>
              <w:top w:w="15" w:type="dxa"/>
              <w:left w:w="108" w:type="dxa"/>
              <w:bottom w:w="15" w:type="dxa"/>
              <w:right w:w="108" w:type="dxa"/>
            </w:tcMar>
            <w:hideMark/>
          </w:tcPr>
          <w:p w14:paraId="45B64165"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proofErr w:type="gramStart"/>
            <w:r w:rsidRPr="00586606">
              <w:rPr>
                <w:rFonts w:ascii="Times New Roman" w:eastAsia="Times New Roman" w:hAnsi="Times New Roman" w:cs="Times New Roman"/>
                <w:color w:val="000000"/>
                <w:kern w:val="0"/>
                <w:sz w:val="24"/>
                <w:szCs w:val="24"/>
                <w:lang w:eastAsia="tr-TR"/>
                <w14:ligatures w14:val="none"/>
              </w:rPr>
              <w:t>Birinci :</w:t>
            </w:r>
            <w:proofErr w:type="gramEnd"/>
            <w:r w:rsidRPr="00586606">
              <w:rPr>
                <w:rFonts w:ascii="Times New Roman" w:eastAsia="Times New Roman" w:hAnsi="Times New Roman" w:cs="Times New Roman"/>
                <w:color w:val="000000"/>
                <w:kern w:val="0"/>
                <w:sz w:val="24"/>
                <w:szCs w:val="24"/>
                <w:lang w:eastAsia="tr-TR"/>
                <w14:ligatures w14:val="none"/>
              </w:rPr>
              <w:t xml:space="preserve"> 50.000 TL</w:t>
            </w:r>
          </w:p>
        </w:tc>
        <w:tc>
          <w:tcPr>
            <w:tcW w:w="2264" w:type="dxa"/>
            <w:tcBorders>
              <w:bottom w:val="single" w:sz="8" w:space="0" w:color="auto"/>
              <w:right w:val="single" w:sz="8" w:space="0" w:color="auto"/>
            </w:tcBorders>
            <w:shd w:val="clear" w:color="auto" w:fill="FFFFFF"/>
            <w:tcMar>
              <w:top w:w="15" w:type="dxa"/>
              <w:left w:w="108" w:type="dxa"/>
              <w:bottom w:w="15" w:type="dxa"/>
              <w:right w:w="108" w:type="dxa"/>
            </w:tcMar>
            <w:hideMark/>
          </w:tcPr>
          <w:p w14:paraId="7BF7A84A"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proofErr w:type="gramStart"/>
            <w:r w:rsidRPr="00586606">
              <w:rPr>
                <w:rFonts w:ascii="Times New Roman" w:eastAsia="Times New Roman" w:hAnsi="Times New Roman" w:cs="Times New Roman"/>
                <w:color w:val="000000"/>
                <w:kern w:val="0"/>
                <w:sz w:val="24"/>
                <w:szCs w:val="24"/>
                <w:lang w:eastAsia="tr-TR"/>
                <w14:ligatures w14:val="none"/>
              </w:rPr>
              <w:t>Birinci :</w:t>
            </w:r>
            <w:proofErr w:type="gramEnd"/>
            <w:r w:rsidRPr="00586606">
              <w:rPr>
                <w:rFonts w:ascii="Times New Roman" w:eastAsia="Times New Roman" w:hAnsi="Times New Roman" w:cs="Times New Roman"/>
                <w:color w:val="000000"/>
                <w:kern w:val="0"/>
                <w:sz w:val="24"/>
                <w:szCs w:val="24"/>
                <w:lang w:eastAsia="tr-TR"/>
                <w14:ligatures w14:val="none"/>
              </w:rPr>
              <w:t xml:space="preserve"> 50.000 TL</w:t>
            </w:r>
          </w:p>
        </w:tc>
        <w:tc>
          <w:tcPr>
            <w:tcW w:w="2265" w:type="dxa"/>
            <w:tcBorders>
              <w:bottom w:val="single" w:sz="8" w:space="0" w:color="auto"/>
              <w:right w:val="single" w:sz="8" w:space="0" w:color="auto"/>
            </w:tcBorders>
            <w:shd w:val="clear" w:color="auto" w:fill="FFFFFF"/>
            <w:tcMar>
              <w:top w:w="15" w:type="dxa"/>
              <w:left w:w="108" w:type="dxa"/>
              <w:bottom w:w="15" w:type="dxa"/>
              <w:right w:w="108" w:type="dxa"/>
            </w:tcMar>
            <w:hideMark/>
          </w:tcPr>
          <w:p w14:paraId="67000E99"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proofErr w:type="gramStart"/>
            <w:r w:rsidRPr="00586606">
              <w:rPr>
                <w:rFonts w:ascii="Times New Roman" w:eastAsia="Times New Roman" w:hAnsi="Times New Roman" w:cs="Times New Roman"/>
                <w:color w:val="000000"/>
                <w:kern w:val="0"/>
                <w:sz w:val="24"/>
                <w:szCs w:val="24"/>
                <w:lang w:eastAsia="tr-TR"/>
                <w14:ligatures w14:val="none"/>
              </w:rPr>
              <w:t>Birinci :</w:t>
            </w:r>
            <w:proofErr w:type="gramEnd"/>
            <w:r w:rsidRPr="00586606">
              <w:rPr>
                <w:rFonts w:ascii="Times New Roman" w:eastAsia="Times New Roman" w:hAnsi="Times New Roman" w:cs="Times New Roman"/>
                <w:color w:val="000000"/>
                <w:kern w:val="0"/>
                <w:sz w:val="24"/>
                <w:szCs w:val="24"/>
                <w:lang w:eastAsia="tr-TR"/>
                <w14:ligatures w14:val="none"/>
              </w:rPr>
              <w:t xml:space="preserve"> 50.000 TL</w:t>
            </w:r>
          </w:p>
        </w:tc>
        <w:tc>
          <w:tcPr>
            <w:tcW w:w="2265" w:type="dxa"/>
            <w:tcBorders>
              <w:bottom w:val="single" w:sz="8" w:space="0" w:color="auto"/>
              <w:right w:val="single" w:sz="8" w:space="0" w:color="auto"/>
            </w:tcBorders>
            <w:shd w:val="clear" w:color="auto" w:fill="FFFFFF"/>
            <w:tcMar>
              <w:top w:w="15" w:type="dxa"/>
              <w:left w:w="108" w:type="dxa"/>
              <w:bottom w:w="15" w:type="dxa"/>
              <w:right w:w="108" w:type="dxa"/>
            </w:tcMar>
            <w:hideMark/>
          </w:tcPr>
          <w:p w14:paraId="083CFD32"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proofErr w:type="gramStart"/>
            <w:r w:rsidRPr="00586606">
              <w:rPr>
                <w:rFonts w:ascii="Times New Roman" w:eastAsia="Times New Roman" w:hAnsi="Times New Roman" w:cs="Times New Roman"/>
                <w:color w:val="000000"/>
                <w:kern w:val="0"/>
                <w:sz w:val="24"/>
                <w:szCs w:val="24"/>
                <w:lang w:eastAsia="tr-TR"/>
                <w14:ligatures w14:val="none"/>
              </w:rPr>
              <w:t>Birinci :</w:t>
            </w:r>
            <w:proofErr w:type="gramEnd"/>
            <w:r w:rsidRPr="00586606">
              <w:rPr>
                <w:rFonts w:ascii="Times New Roman" w:eastAsia="Times New Roman" w:hAnsi="Times New Roman" w:cs="Times New Roman"/>
                <w:color w:val="000000"/>
                <w:kern w:val="0"/>
                <w:sz w:val="24"/>
                <w:szCs w:val="24"/>
                <w:lang w:eastAsia="tr-TR"/>
                <w14:ligatures w14:val="none"/>
              </w:rPr>
              <w:t xml:space="preserve"> 50.000 TL</w:t>
            </w:r>
          </w:p>
        </w:tc>
      </w:tr>
      <w:tr w:rsidR="00586606" w:rsidRPr="00586606" w14:paraId="6126A948" w14:textId="77777777" w:rsidTr="00586606">
        <w:trPr>
          <w:trHeight w:val="387"/>
        </w:trPr>
        <w:tc>
          <w:tcPr>
            <w:tcW w:w="2264" w:type="dxa"/>
            <w:tcBorders>
              <w:left w:val="single" w:sz="8" w:space="0" w:color="auto"/>
              <w:bottom w:val="single" w:sz="8" w:space="0" w:color="auto"/>
              <w:right w:val="single" w:sz="8" w:space="0" w:color="auto"/>
            </w:tcBorders>
            <w:shd w:val="clear" w:color="auto" w:fill="FFFFFF"/>
            <w:tcMar>
              <w:top w:w="15" w:type="dxa"/>
              <w:left w:w="108" w:type="dxa"/>
              <w:bottom w:w="15" w:type="dxa"/>
              <w:right w:w="108" w:type="dxa"/>
            </w:tcMar>
            <w:hideMark/>
          </w:tcPr>
          <w:p w14:paraId="314A8450"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İkinci </w:t>
            </w:r>
            <w:proofErr w:type="gramStart"/>
            <w:r w:rsidRPr="00586606">
              <w:rPr>
                <w:rFonts w:ascii="Times New Roman" w:eastAsia="Times New Roman" w:hAnsi="Times New Roman" w:cs="Times New Roman"/>
                <w:color w:val="000000"/>
                <w:kern w:val="0"/>
                <w:sz w:val="24"/>
                <w:szCs w:val="24"/>
                <w:lang w:eastAsia="tr-TR"/>
                <w14:ligatures w14:val="none"/>
              </w:rPr>
              <w:t>  :</w:t>
            </w:r>
            <w:proofErr w:type="gramEnd"/>
            <w:r w:rsidRPr="00586606">
              <w:rPr>
                <w:rFonts w:ascii="Times New Roman" w:eastAsia="Times New Roman" w:hAnsi="Times New Roman" w:cs="Times New Roman"/>
                <w:color w:val="000000"/>
                <w:kern w:val="0"/>
                <w:sz w:val="24"/>
                <w:szCs w:val="24"/>
                <w:lang w:eastAsia="tr-TR"/>
                <w14:ligatures w14:val="none"/>
              </w:rPr>
              <w:t xml:space="preserve"> 40.000 TL</w:t>
            </w:r>
          </w:p>
        </w:tc>
        <w:tc>
          <w:tcPr>
            <w:tcW w:w="2264" w:type="dxa"/>
            <w:tcBorders>
              <w:bottom w:val="single" w:sz="8" w:space="0" w:color="auto"/>
              <w:right w:val="single" w:sz="8" w:space="0" w:color="auto"/>
            </w:tcBorders>
            <w:shd w:val="clear" w:color="auto" w:fill="FFFFFF"/>
            <w:tcMar>
              <w:top w:w="15" w:type="dxa"/>
              <w:left w:w="108" w:type="dxa"/>
              <w:bottom w:w="15" w:type="dxa"/>
              <w:right w:w="108" w:type="dxa"/>
            </w:tcMar>
            <w:hideMark/>
          </w:tcPr>
          <w:p w14:paraId="12C2C4B0"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İkinci </w:t>
            </w:r>
            <w:proofErr w:type="gramStart"/>
            <w:r w:rsidRPr="00586606">
              <w:rPr>
                <w:rFonts w:ascii="Times New Roman" w:eastAsia="Times New Roman" w:hAnsi="Times New Roman" w:cs="Times New Roman"/>
                <w:color w:val="000000"/>
                <w:kern w:val="0"/>
                <w:sz w:val="24"/>
                <w:szCs w:val="24"/>
                <w:lang w:eastAsia="tr-TR"/>
                <w14:ligatures w14:val="none"/>
              </w:rPr>
              <w:t>  :</w:t>
            </w:r>
            <w:proofErr w:type="gramEnd"/>
            <w:r w:rsidRPr="00586606">
              <w:rPr>
                <w:rFonts w:ascii="Times New Roman" w:eastAsia="Times New Roman" w:hAnsi="Times New Roman" w:cs="Times New Roman"/>
                <w:color w:val="000000"/>
                <w:kern w:val="0"/>
                <w:sz w:val="24"/>
                <w:szCs w:val="24"/>
                <w:lang w:eastAsia="tr-TR"/>
                <w14:ligatures w14:val="none"/>
              </w:rPr>
              <w:t xml:space="preserve"> 40.000 TL</w:t>
            </w:r>
          </w:p>
        </w:tc>
        <w:tc>
          <w:tcPr>
            <w:tcW w:w="2265" w:type="dxa"/>
            <w:tcBorders>
              <w:bottom w:val="single" w:sz="8" w:space="0" w:color="auto"/>
              <w:right w:val="single" w:sz="8" w:space="0" w:color="auto"/>
            </w:tcBorders>
            <w:shd w:val="clear" w:color="auto" w:fill="FFFFFF"/>
            <w:tcMar>
              <w:top w:w="15" w:type="dxa"/>
              <w:left w:w="108" w:type="dxa"/>
              <w:bottom w:w="15" w:type="dxa"/>
              <w:right w:w="108" w:type="dxa"/>
            </w:tcMar>
            <w:hideMark/>
          </w:tcPr>
          <w:p w14:paraId="55003C53"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İkinci </w:t>
            </w:r>
            <w:proofErr w:type="gramStart"/>
            <w:r w:rsidRPr="00586606">
              <w:rPr>
                <w:rFonts w:ascii="Times New Roman" w:eastAsia="Times New Roman" w:hAnsi="Times New Roman" w:cs="Times New Roman"/>
                <w:color w:val="000000"/>
                <w:kern w:val="0"/>
                <w:sz w:val="24"/>
                <w:szCs w:val="24"/>
                <w:lang w:eastAsia="tr-TR"/>
                <w14:ligatures w14:val="none"/>
              </w:rPr>
              <w:t>  :</w:t>
            </w:r>
            <w:proofErr w:type="gramEnd"/>
            <w:r w:rsidRPr="00586606">
              <w:rPr>
                <w:rFonts w:ascii="Times New Roman" w:eastAsia="Times New Roman" w:hAnsi="Times New Roman" w:cs="Times New Roman"/>
                <w:color w:val="000000"/>
                <w:kern w:val="0"/>
                <w:sz w:val="24"/>
                <w:szCs w:val="24"/>
                <w:lang w:eastAsia="tr-TR"/>
                <w14:ligatures w14:val="none"/>
              </w:rPr>
              <w:t xml:space="preserve"> 40.000 TL</w:t>
            </w:r>
          </w:p>
        </w:tc>
        <w:tc>
          <w:tcPr>
            <w:tcW w:w="2265" w:type="dxa"/>
            <w:tcBorders>
              <w:bottom w:val="single" w:sz="8" w:space="0" w:color="auto"/>
              <w:right w:val="single" w:sz="8" w:space="0" w:color="auto"/>
            </w:tcBorders>
            <w:shd w:val="clear" w:color="auto" w:fill="FFFFFF"/>
            <w:tcMar>
              <w:top w:w="15" w:type="dxa"/>
              <w:left w:w="108" w:type="dxa"/>
              <w:bottom w:w="15" w:type="dxa"/>
              <w:right w:w="108" w:type="dxa"/>
            </w:tcMar>
            <w:hideMark/>
          </w:tcPr>
          <w:p w14:paraId="05171253"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İkinci </w:t>
            </w:r>
            <w:proofErr w:type="gramStart"/>
            <w:r w:rsidRPr="00586606">
              <w:rPr>
                <w:rFonts w:ascii="Times New Roman" w:eastAsia="Times New Roman" w:hAnsi="Times New Roman" w:cs="Times New Roman"/>
                <w:color w:val="000000"/>
                <w:kern w:val="0"/>
                <w:sz w:val="24"/>
                <w:szCs w:val="24"/>
                <w:lang w:eastAsia="tr-TR"/>
                <w14:ligatures w14:val="none"/>
              </w:rPr>
              <w:t>  :</w:t>
            </w:r>
            <w:proofErr w:type="gramEnd"/>
            <w:r w:rsidRPr="00586606">
              <w:rPr>
                <w:rFonts w:ascii="Times New Roman" w:eastAsia="Times New Roman" w:hAnsi="Times New Roman" w:cs="Times New Roman"/>
                <w:color w:val="000000"/>
                <w:kern w:val="0"/>
                <w:sz w:val="24"/>
                <w:szCs w:val="24"/>
                <w:lang w:eastAsia="tr-TR"/>
                <w14:ligatures w14:val="none"/>
              </w:rPr>
              <w:t xml:space="preserve"> 40.000 TL</w:t>
            </w:r>
          </w:p>
        </w:tc>
      </w:tr>
      <w:tr w:rsidR="00586606" w:rsidRPr="00586606" w14:paraId="32EFC67C" w14:textId="77777777" w:rsidTr="00586606">
        <w:trPr>
          <w:trHeight w:val="369"/>
        </w:trPr>
        <w:tc>
          <w:tcPr>
            <w:tcW w:w="2264" w:type="dxa"/>
            <w:tcBorders>
              <w:left w:val="single" w:sz="8" w:space="0" w:color="auto"/>
              <w:bottom w:val="single" w:sz="8" w:space="0" w:color="auto"/>
              <w:right w:val="single" w:sz="8" w:space="0" w:color="auto"/>
            </w:tcBorders>
            <w:shd w:val="clear" w:color="auto" w:fill="FFFFFF"/>
            <w:tcMar>
              <w:top w:w="15" w:type="dxa"/>
              <w:left w:w="108" w:type="dxa"/>
              <w:bottom w:w="15" w:type="dxa"/>
              <w:right w:w="108" w:type="dxa"/>
            </w:tcMar>
            <w:hideMark/>
          </w:tcPr>
          <w:p w14:paraId="233912AA"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Üçüncü: 30.000 TL</w:t>
            </w:r>
          </w:p>
        </w:tc>
        <w:tc>
          <w:tcPr>
            <w:tcW w:w="2264" w:type="dxa"/>
            <w:tcBorders>
              <w:bottom w:val="single" w:sz="8" w:space="0" w:color="auto"/>
              <w:right w:val="single" w:sz="8" w:space="0" w:color="auto"/>
            </w:tcBorders>
            <w:shd w:val="clear" w:color="auto" w:fill="FFFFFF"/>
            <w:tcMar>
              <w:top w:w="15" w:type="dxa"/>
              <w:left w:w="108" w:type="dxa"/>
              <w:bottom w:w="15" w:type="dxa"/>
              <w:right w:w="108" w:type="dxa"/>
            </w:tcMar>
            <w:hideMark/>
          </w:tcPr>
          <w:p w14:paraId="5F8DBFA0"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Üçüncü: 30.000 TL</w:t>
            </w:r>
          </w:p>
        </w:tc>
        <w:tc>
          <w:tcPr>
            <w:tcW w:w="2265" w:type="dxa"/>
            <w:tcBorders>
              <w:bottom w:val="single" w:sz="8" w:space="0" w:color="auto"/>
              <w:right w:val="single" w:sz="8" w:space="0" w:color="auto"/>
            </w:tcBorders>
            <w:shd w:val="clear" w:color="auto" w:fill="FFFFFF"/>
            <w:tcMar>
              <w:top w:w="15" w:type="dxa"/>
              <w:left w:w="108" w:type="dxa"/>
              <w:bottom w:w="15" w:type="dxa"/>
              <w:right w:w="108" w:type="dxa"/>
            </w:tcMar>
            <w:hideMark/>
          </w:tcPr>
          <w:p w14:paraId="5BFD3BFC"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Üçüncü: 30.000 TL</w:t>
            </w:r>
          </w:p>
        </w:tc>
        <w:tc>
          <w:tcPr>
            <w:tcW w:w="2265" w:type="dxa"/>
            <w:tcBorders>
              <w:bottom w:val="single" w:sz="8" w:space="0" w:color="auto"/>
              <w:right w:val="single" w:sz="8" w:space="0" w:color="auto"/>
            </w:tcBorders>
            <w:shd w:val="clear" w:color="auto" w:fill="FFFFFF"/>
            <w:tcMar>
              <w:top w:w="15" w:type="dxa"/>
              <w:left w:w="108" w:type="dxa"/>
              <w:bottom w:w="15" w:type="dxa"/>
              <w:right w:w="108" w:type="dxa"/>
            </w:tcMar>
            <w:hideMark/>
          </w:tcPr>
          <w:p w14:paraId="1CF30ABD" w14:textId="77777777" w:rsidR="00586606" w:rsidRPr="00586606" w:rsidRDefault="00586606" w:rsidP="00586606">
            <w:pPr>
              <w:spacing w:after="0" w:line="276" w:lineRule="atLeast"/>
              <w:rPr>
                <w:rFonts w:ascii="Times New Roman" w:eastAsia="Times New Roman" w:hAnsi="Times New Roman" w:cs="Times New Roman"/>
                <w:color w:val="242424"/>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Üçüncü: 30.000 TL</w:t>
            </w:r>
          </w:p>
        </w:tc>
      </w:tr>
    </w:tbl>
    <w:p w14:paraId="59A3ED12" w14:textId="31A841BD" w:rsidR="00586606" w:rsidRPr="00586606" w:rsidRDefault="00586606" w:rsidP="00586606">
      <w:pPr>
        <w:shd w:val="clear" w:color="auto" w:fill="FFFFFF"/>
        <w:spacing w:after="0" w:line="240" w:lineRule="auto"/>
        <w:rPr>
          <w:rFonts w:ascii="Arial" w:eastAsia="Times New Roman" w:hAnsi="Arial" w:cs="Arial"/>
          <w:color w:val="222222"/>
          <w:kern w:val="0"/>
          <w:sz w:val="24"/>
          <w:szCs w:val="24"/>
          <w:lang w:eastAsia="tr-TR"/>
          <w14:ligatures w14:val="none"/>
        </w:rPr>
      </w:pPr>
      <w:r w:rsidRPr="00586606">
        <w:rPr>
          <w:rFonts w:ascii="Times New Roman" w:eastAsia="Times New Roman" w:hAnsi="Times New Roman" w:cs="Times New Roman"/>
          <w:color w:val="000000"/>
          <w:kern w:val="0"/>
          <w:sz w:val="24"/>
          <w:szCs w:val="24"/>
          <w:lang w:eastAsia="tr-TR"/>
          <w14:ligatures w14:val="none"/>
        </w:rPr>
        <w:t> </w:t>
      </w:r>
      <w:r w:rsidRPr="00586606">
        <w:rPr>
          <w:rFonts w:ascii="Times New Roman" w:eastAsia="Times New Roman" w:hAnsi="Times New Roman" w:cs="Times New Roman"/>
          <w:color w:val="000000"/>
          <w:kern w:val="0"/>
          <w:sz w:val="24"/>
          <w:szCs w:val="24"/>
          <w:lang w:eastAsia="tr-TR"/>
          <w14:ligatures w14:val="none"/>
        </w:rPr>
        <w:br/>
        <w:t>Siz de kongrede yer almak, bildirileri dinlemek ve akademik bir ortamı solumak istiyorsanız, acele edin! </w:t>
      </w:r>
    </w:p>
    <w:p w14:paraId="00CABE69" w14:textId="77777777" w:rsidR="00586606" w:rsidRPr="00586606" w:rsidRDefault="00586606" w:rsidP="00586606">
      <w:pPr>
        <w:shd w:val="clear" w:color="auto" w:fill="FFFFFF"/>
        <w:spacing w:after="0" w:line="240" w:lineRule="auto"/>
        <w:rPr>
          <w:rFonts w:ascii="Arial" w:eastAsia="Times New Roman" w:hAnsi="Arial" w:cs="Arial"/>
          <w:color w:val="222222"/>
          <w:kern w:val="0"/>
          <w:sz w:val="24"/>
          <w:szCs w:val="24"/>
          <w:lang w:eastAsia="tr-TR"/>
          <w14:ligatures w14:val="none"/>
        </w:rPr>
      </w:pPr>
      <w:r w:rsidRPr="00586606">
        <w:rPr>
          <w:rFonts w:ascii="Calibri" w:eastAsia="Times New Roman" w:hAnsi="Calibri" w:cs="Calibri"/>
          <w:color w:val="000000"/>
          <w:kern w:val="0"/>
          <w:lang w:eastAsia="tr-TR"/>
          <w14:ligatures w14:val="none"/>
        </w:rPr>
        <w:br/>
        <w:t>Katılımlarınızı bekler, başarılar dileriz.</w:t>
      </w:r>
      <w:r w:rsidRPr="00586606">
        <w:rPr>
          <w:rFonts w:ascii="Calibri" w:eastAsia="Times New Roman" w:hAnsi="Calibri" w:cs="Calibri"/>
          <w:color w:val="000000"/>
          <w:kern w:val="0"/>
          <w:lang w:eastAsia="tr-TR"/>
          <w14:ligatures w14:val="none"/>
        </w:rPr>
        <w:br/>
      </w:r>
      <w:r w:rsidRPr="00586606">
        <w:rPr>
          <w:rFonts w:ascii="Calibri" w:eastAsia="Times New Roman" w:hAnsi="Calibri" w:cs="Calibri"/>
          <w:color w:val="000000"/>
          <w:kern w:val="0"/>
          <w:lang w:eastAsia="tr-TR"/>
          <w14:ligatures w14:val="none"/>
        </w:rPr>
        <w:br/>
        <w:t>Özet Metin Bildirilerinin Son Gönderim Tarihi: </w:t>
      </w:r>
      <w:r w:rsidRPr="00586606">
        <w:rPr>
          <w:rFonts w:ascii="Calibri" w:eastAsia="Times New Roman" w:hAnsi="Calibri" w:cs="Calibri"/>
          <w:b/>
          <w:bCs/>
          <w:color w:val="000000"/>
          <w:kern w:val="0"/>
          <w:lang w:eastAsia="tr-TR"/>
          <w14:ligatures w14:val="none"/>
        </w:rPr>
        <w:t>23 Haziran 2024</w:t>
      </w:r>
      <w:r w:rsidRPr="00586606">
        <w:rPr>
          <w:rFonts w:ascii="Calibri" w:eastAsia="Times New Roman" w:hAnsi="Calibri" w:cs="Calibri"/>
          <w:color w:val="000000"/>
          <w:kern w:val="0"/>
          <w:lang w:eastAsia="tr-TR"/>
          <w14:ligatures w14:val="none"/>
        </w:rPr>
        <w:br/>
        <w:t> </w:t>
      </w:r>
      <w:r w:rsidRPr="00586606">
        <w:rPr>
          <w:rFonts w:ascii="Calibri" w:eastAsia="Times New Roman" w:hAnsi="Calibri" w:cs="Calibri"/>
          <w:color w:val="000000"/>
          <w:kern w:val="0"/>
          <w:lang w:eastAsia="tr-TR"/>
          <w14:ligatures w14:val="none"/>
        </w:rPr>
        <w:br/>
        <w:t xml:space="preserve">Ayrıntılı Bilgi ve Başvuru </w:t>
      </w:r>
      <w:proofErr w:type="gramStart"/>
      <w:r w:rsidRPr="00586606">
        <w:rPr>
          <w:rFonts w:ascii="Calibri" w:eastAsia="Times New Roman" w:hAnsi="Calibri" w:cs="Calibri"/>
          <w:color w:val="000000"/>
          <w:kern w:val="0"/>
          <w:lang w:eastAsia="tr-TR"/>
          <w14:ligatures w14:val="none"/>
        </w:rPr>
        <w:t xml:space="preserve">İçin:   </w:t>
      </w:r>
      <w:proofErr w:type="gramEnd"/>
      <w:r w:rsidRPr="00586606">
        <w:rPr>
          <w:rFonts w:ascii="Calibri" w:eastAsia="Times New Roman" w:hAnsi="Calibri" w:cs="Calibri"/>
          <w:color w:val="000000"/>
          <w:kern w:val="0"/>
          <w:lang w:eastAsia="tr-TR"/>
          <w14:ligatures w14:val="none"/>
        </w:rPr>
        <w:t> </w:t>
      </w:r>
      <w:hyperlink r:id="rId4" w:tgtFrame="_blank" w:tooltip="https://uokongresi.org/" w:history="1">
        <w:r w:rsidRPr="00586606">
          <w:rPr>
            <w:rFonts w:ascii="Calibri" w:eastAsia="Times New Roman" w:hAnsi="Calibri" w:cs="Calibri"/>
            <w:color w:val="1155CC"/>
            <w:kern w:val="0"/>
            <w:u w:val="single"/>
            <w:lang w:eastAsia="tr-TR"/>
            <w14:ligatures w14:val="none"/>
          </w:rPr>
          <w:t>https://uokongresi.org/</w:t>
        </w:r>
      </w:hyperlink>
      <w:r w:rsidRPr="00586606">
        <w:rPr>
          <w:rFonts w:ascii="Calibri" w:eastAsia="Times New Roman" w:hAnsi="Calibri" w:cs="Calibri"/>
          <w:color w:val="000000"/>
          <w:kern w:val="0"/>
          <w:lang w:eastAsia="tr-TR"/>
          <w14:ligatures w14:val="none"/>
        </w:rPr>
        <w:t>     adresini inceleyebilirsiniz </w:t>
      </w:r>
    </w:p>
    <w:p w14:paraId="7F1C5104" w14:textId="77777777" w:rsidR="00300DA3" w:rsidRDefault="00300DA3"/>
    <w:sectPr w:rsidR="00300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B7"/>
    <w:rsid w:val="00300DA3"/>
    <w:rsid w:val="0030135C"/>
    <w:rsid w:val="00586606"/>
    <w:rsid w:val="005C19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EDD5"/>
  <w15:chartTrackingRefBased/>
  <w15:docId w15:val="{A3986078-995C-4BD3-940A-E10F0D11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86606"/>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Kpr">
    <w:name w:val="Hyperlink"/>
    <w:basedOn w:val="VarsaylanParagrafYazTipi"/>
    <w:uiPriority w:val="99"/>
    <w:semiHidden/>
    <w:unhideWhenUsed/>
    <w:rsid w:val="005866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130826">
      <w:bodyDiv w:val="1"/>
      <w:marLeft w:val="0"/>
      <w:marRight w:val="0"/>
      <w:marTop w:val="0"/>
      <w:marBottom w:val="0"/>
      <w:divBdr>
        <w:top w:val="none" w:sz="0" w:space="0" w:color="auto"/>
        <w:left w:val="none" w:sz="0" w:space="0" w:color="auto"/>
        <w:bottom w:val="none" w:sz="0" w:space="0" w:color="auto"/>
        <w:right w:val="none" w:sz="0" w:space="0" w:color="auto"/>
      </w:divBdr>
      <w:divsChild>
        <w:div w:id="1360275496">
          <w:marLeft w:val="0"/>
          <w:marRight w:val="0"/>
          <w:marTop w:val="0"/>
          <w:marBottom w:val="0"/>
          <w:divBdr>
            <w:top w:val="none" w:sz="0" w:space="0" w:color="auto"/>
            <w:left w:val="none" w:sz="0" w:space="0" w:color="auto"/>
            <w:bottom w:val="none" w:sz="0" w:space="0" w:color="auto"/>
            <w:right w:val="none" w:sz="0" w:space="0" w:color="auto"/>
          </w:divBdr>
        </w:div>
        <w:div w:id="231820343">
          <w:marLeft w:val="0"/>
          <w:marRight w:val="0"/>
          <w:marTop w:val="0"/>
          <w:marBottom w:val="0"/>
          <w:divBdr>
            <w:top w:val="none" w:sz="0" w:space="0" w:color="auto"/>
            <w:left w:val="none" w:sz="0" w:space="0" w:color="auto"/>
            <w:bottom w:val="none" w:sz="0" w:space="0" w:color="auto"/>
            <w:right w:val="none" w:sz="0" w:space="0" w:color="auto"/>
          </w:divBdr>
        </w:div>
        <w:div w:id="1837114145">
          <w:marLeft w:val="0"/>
          <w:marRight w:val="0"/>
          <w:marTop w:val="0"/>
          <w:marBottom w:val="0"/>
          <w:divBdr>
            <w:top w:val="none" w:sz="0" w:space="0" w:color="auto"/>
            <w:left w:val="none" w:sz="0" w:space="0" w:color="auto"/>
            <w:bottom w:val="none" w:sz="0" w:space="0" w:color="auto"/>
            <w:right w:val="none" w:sz="0" w:space="0" w:color="auto"/>
          </w:divBdr>
        </w:div>
        <w:div w:id="852837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okongresi.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2024-04-04T12:41:00Z</dcterms:created>
  <dcterms:modified xsi:type="dcterms:W3CDTF">2024-04-04T12:41:00Z</dcterms:modified>
</cp:coreProperties>
</file>